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widowControl w:val="1"/>
        <w:tabs>
          <w:tab w:val="left" w:pos="907"/>
        </w:tabs>
        <w:spacing w:before="230" w:after="160"/>
        <w:jc w:val="center"/>
        <w:rPr>
          <w:rStyle w:val="Aucun"/>
          <w:rFonts w:ascii="Roboto Regular" w:cs="Roboto Regular" w:hAnsi="Roboto Regular" w:eastAsia="Roboto Regular"/>
          <w:sz w:val="32"/>
          <w:szCs w:val="32"/>
        </w:rPr>
      </w:pPr>
      <w:r>
        <w:rPr>
          <w:rStyle w:val="Aucun"/>
          <w:rFonts w:ascii="Roboto Regular" w:hAnsi="Roboto Regular"/>
          <w:sz w:val="32"/>
          <w:szCs w:val="32"/>
          <w:rtl w:val="0"/>
          <w:lang w:val="de-DE"/>
        </w:rPr>
        <w:t>ACTE D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>’</w:t>
      </w:r>
      <w:r>
        <w:rPr>
          <w:rStyle w:val="Aucun"/>
          <w:rFonts w:ascii="Roboto Regular" w:hAnsi="Roboto Regular"/>
          <w:sz w:val="32"/>
          <w:szCs w:val="32"/>
          <w:rtl w:val="0"/>
          <w:lang w:val="de-DE"/>
        </w:rPr>
        <w:t>APPORT EN NATURE D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>’</w:t>
      </w:r>
      <w:r>
        <w:rPr>
          <w:rStyle w:val="Aucun"/>
          <w:rFonts w:ascii="Roboto Regular" w:hAnsi="Roboto Regular"/>
          <w:sz w:val="32"/>
          <w:szCs w:val="32"/>
          <w:rtl w:val="0"/>
          <w:lang w:val="es-ES_tradnl"/>
        </w:rPr>
        <w:t xml:space="preserve">UN FONDS DE COMMERCE </w:t>
      </w:r>
      <w:r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sz w:val="32"/>
          <w:szCs w:val="32"/>
          <w:rtl w:val="0"/>
          <w:lang w:val="de-DE"/>
        </w:rPr>
        <w:t>UNE SOCI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>É</w:t>
      </w:r>
      <w:r>
        <w:rPr>
          <w:rStyle w:val="Aucun"/>
          <w:rFonts w:ascii="Roboto Regular" w:hAnsi="Roboto Regular"/>
          <w:sz w:val="32"/>
          <w:szCs w:val="32"/>
          <w:rtl w:val="0"/>
        </w:rPr>
        <w:t>T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sz w:val="32"/>
          <w:szCs w:val="32"/>
          <w:rtl w:val="0"/>
          <w:lang w:val="da-DK"/>
        </w:rPr>
        <w:t>DANS LE CADRE D</w:t>
      </w:r>
      <w:r>
        <w:rPr>
          <w:rStyle w:val="Aucun"/>
          <w:rFonts w:ascii="Roboto Regular" w:hAnsi="Roboto Regular" w:hint="default"/>
          <w:sz w:val="32"/>
          <w:szCs w:val="32"/>
          <w:rtl w:val="0"/>
          <w:lang w:val="fr-FR"/>
        </w:rPr>
        <w:t>’</w:t>
      </w:r>
      <w:r>
        <w:rPr>
          <w:rStyle w:val="Aucun"/>
          <w:rFonts w:ascii="Roboto Regular" w:hAnsi="Roboto Regular"/>
          <w:sz w:val="32"/>
          <w:szCs w:val="32"/>
          <w:rtl w:val="0"/>
          <w:lang w:val="en-US"/>
        </w:rPr>
        <w:t>UNE AUGMENTATION DE CAPITAL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1418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1418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,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nl-NL"/>
          <w14:textFill>
            <w14:solidFill>
              <w14:srgbClr w14:val="666666"/>
            </w14:solidFill>
          </w14:textFill>
        </w:rPr>
        <w:t>(Lieu)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, </w:t>
      </w:r>
    </w:p>
    <w:p>
      <w:pPr>
        <w:pStyle w:val="Corps"/>
        <w:widowControl w:val="1"/>
        <w:tabs>
          <w:tab w:val="left" w:pos="1418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10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Entre les soussign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s : </w:t>
      </w:r>
    </w:p>
    <w:p>
      <w:pPr>
        <w:pStyle w:val="Corps"/>
        <w:widowControl w:val="1"/>
        <w:spacing w:line="276" w:lineRule="auto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spacing w:line="276" w:lineRule="auto"/>
        <w:jc w:val="both"/>
        <w:rPr>
          <w:rStyle w:val="Aucun"/>
          <w:rFonts w:ascii="Roboto Bold" w:cs="Roboto Bold" w:hAnsi="Roboto Bold" w:eastAsia="Roboto Bold"/>
          <w:outline w:val="0"/>
          <w:color w:val="7f7f7f"/>
          <w:sz w:val="24"/>
          <w:szCs w:val="24"/>
          <w:u w:color="7f7f7f"/>
          <w14:textFill>
            <w14:solidFill>
              <w14:srgbClr w14:val="7F7F7F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 xml:space="preserve">nom) (Nom) </w:t>
      </w:r>
      <w:r>
        <w:rPr>
          <w:rStyle w:val="Aucun"/>
          <w:rFonts w:ascii="Roboto Regular" w:hAnsi="Roboto Regular"/>
          <w:sz w:val="24"/>
          <w:szCs w:val="24"/>
          <w:rtl w:val="0"/>
        </w:rPr>
        <w:t>n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 xml:space="preserve">(e) 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 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nl-NL"/>
          <w14:textFill>
            <w14:solidFill>
              <w14:srgbClr w14:val="666666"/>
            </w14:solidFill>
          </w14:textFill>
        </w:rPr>
        <w:t xml:space="preserve">(Lieu) 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(nationalit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(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ventuellement : mari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avec (Civilit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nom) (Nom)  sous le r</w:t>
      </w:r>
      <w:r>
        <w:rPr>
          <w:rStyle w:val="Aucun"/>
          <w:rFonts w:ascii="Roboto Regular" w:hAnsi="Roboto Regular" w:hint="default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gime matrimonial x)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 et demeurant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(Num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ro) (Adresse rue) (Code postal)  (Ville)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, 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Ci-apr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nomm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“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”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sz w:val="24"/>
          <w:szCs w:val="24"/>
          <w:rtl w:val="0"/>
        </w:rPr>
        <w:t>D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une part;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sz w:val="24"/>
          <w:szCs w:val="24"/>
          <w:rtl w:val="0"/>
        </w:rPr>
        <w:t>et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(Nom de la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) (Forme de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 au capital de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(Capital social)</w:t>
      </w:r>
      <w:r>
        <w:rPr>
          <w:rStyle w:val="Aucun"/>
          <w:rFonts w:ascii="Roboto Regular" w:hAnsi="Roboto Regular"/>
          <w:sz w:val="24"/>
          <w:szCs w:val="24"/>
          <w:rtl w:val="0"/>
          <w:lang w:val="pt-PT"/>
        </w:rPr>
        <w:t xml:space="preserve"> euros, sise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(Adresse du si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è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 xml:space="preserve">ge)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immatricul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au registre du commerce et des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de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(Ville)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sous le num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ro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(numero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immatriculation au rcs)</w:t>
      </w:r>
      <w:r>
        <w:rPr>
          <w:rStyle w:val="Aucun"/>
          <w:rFonts w:ascii="Roboto Regular" w:hAnsi="Roboto Regular"/>
          <w:sz w:val="24"/>
          <w:szCs w:val="24"/>
          <w:rtl w:val="0"/>
        </w:rPr>
        <w:t>,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repr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sent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par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nom et Nom du repr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sentant)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agissant en qualit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de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(Qualit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du repr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sentant)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Ci-apr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nomm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“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”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sz w:val="24"/>
          <w:szCs w:val="24"/>
          <w:rtl w:val="0"/>
        </w:rPr>
        <w:t>D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autre part,</w:t>
      </w:r>
    </w:p>
    <w:p>
      <w:pPr>
        <w:pStyle w:val="Corps"/>
        <w:widowControl w:val="1"/>
        <w:tabs>
          <w:tab w:val="left" w:pos="2835"/>
        </w:tabs>
        <w:spacing w:before="10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il a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</w:rPr>
        <w:t>t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sz w:val="24"/>
          <w:szCs w:val="24"/>
          <w:rtl w:val="0"/>
        </w:rPr>
        <w:t>arr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Roboto Regular" w:hAnsi="Roboto Regular"/>
          <w:sz w:val="24"/>
          <w:szCs w:val="24"/>
          <w:rtl w:val="0"/>
        </w:rPr>
        <w:t>t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et convenu ce qui suit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10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rticle 1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: Apport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apporteur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apporte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nomm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(Nom de la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</w:t>
      </w:r>
      <w:r>
        <w:rPr>
          <w:rStyle w:val="Aucun"/>
          <w:rFonts w:ascii="Roboto Regular" w:hAnsi="Roboto Regular"/>
          <w:sz w:val="24"/>
          <w:szCs w:val="24"/>
          <w:rtl w:val="0"/>
        </w:rPr>
        <w:t>,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ce qui est accept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ladite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par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nom et Nom du repr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sentant)</w:t>
      </w:r>
      <w:r>
        <w:rPr>
          <w:rStyle w:val="Aucun"/>
          <w:rFonts w:ascii="Roboto Regular" w:hAnsi="Roboto Regular"/>
          <w:sz w:val="24"/>
          <w:szCs w:val="24"/>
          <w:rtl w:val="0"/>
        </w:rPr>
        <w:t>.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fonds de commerce de 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(surface fond de commerce)</w:t>
      </w:r>
      <w:r>
        <w:rPr>
          <w:rStyle w:val="Aucun"/>
          <w:rFonts w:ascii="Roboto Regular" w:hAnsi="Roboto Regular"/>
          <w:sz w:val="24"/>
          <w:szCs w:val="24"/>
          <w:rtl w:val="0"/>
        </w:rPr>
        <w:t>,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exploit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à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(Ville)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ledit fonds comprenant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2835"/>
        </w:tabs>
        <w:jc w:val="both"/>
        <w:rPr>
          <w:rStyle w:val="Aucun"/>
          <w:rFonts w:ascii="Roboto Regular" w:cs="Roboto Regular" w:hAnsi="Roboto Regular" w:eastAsia="Roboto Regular"/>
          <w:outline w:val="0"/>
          <w:color w:val="666666"/>
          <w:sz w:val="24"/>
          <w:szCs w:val="24"/>
          <w:u w:color="666666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– 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crire de mani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è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re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taill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e le fonds de commerce : 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activit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exerc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e, 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adresse, le num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ro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immatriculation au registre du commerce et des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s, le num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ro ou code APE, la liste des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ments corporels et incorporels, ainsi que leur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valuation, la valeur totale du fonds, etc</w:t>
      </w:r>
    </w:p>
    <w:p>
      <w:pPr>
        <w:pStyle w:val="Corps"/>
        <w:tabs>
          <w:tab w:val="left" w:pos="2835"/>
        </w:tabs>
        <w:jc w:val="both"/>
        <w:rPr>
          <w:rStyle w:val="Aucun"/>
          <w:rFonts w:ascii="Roboto Regular" w:cs="Roboto Regular" w:hAnsi="Roboto Regular" w:eastAsia="Roboto Regular"/>
          <w:outline w:val="0"/>
          <w:color w:val="666666"/>
          <w:sz w:val="24"/>
          <w:szCs w:val="24"/>
          <w:u w:color="666666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– 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autres informations :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les s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û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ret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s grevant le fonds de commerce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des informations sur le bail, notamment sa date, sa dur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e, le nom et 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adresse du bailleur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diverses informations sur la comptabilit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, notamment le chiffre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affaires 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alis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durant les trois exercices comptables 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c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dant celui de 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apport, les 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sultats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exploitation 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alis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s, etc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les contrats en cours (toute cession de contrat doit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ê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tre constat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e par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crit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peine de nullit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)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la liste des assurances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:lang w:val="fr-FR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le droit de 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emption de la commune (l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apporteur du fonds doit informer la commune du projet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apport de son fonds de commerce 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une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:lang w:val="fr-FR"/>
          <w14:textFill>
            <w14:solidFill>
              <w14:srgbClr w14:val="666666"/>
            </w14:solidFill>
          </w14:textFill>
        </w:rPr>
        <w:t>) ;</w:t>
      </w:r>
    </w:p>
    <w:p>
      <w:pPr>
        <w:pStyle w:val="Corps"/>
        <w:widowControl w:val="1"/>
        <w:numPr>
          <w:ilvl w:val="0"/>
          <w:numId w:val="2"/>
        </w:numPr>
        <w:bidi w:val="0"/>
        <w:spacing w:line="276" w:lineRule="auto"/>
        <w:ind w:right="0"/>
        <w:jc w:val="both"/>
        <w:rPr>
          <w:rFonts w:ascii="Roboto Regular" w:hAnsi="Roboto Regular"/>
          <w:outline w:val="0"/>
          <w:color w:val="666666"/>
          <w:sz w:val="24"/>
          <w:szCs w:val="24"/>
          <w:rtl w:val="0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shd w:val="clear" w:color="auto" w:fill="ffffff"/>
          <w:rtl w:val="0"/>
          <w14:textFill>
            <w14:solidFill>
              <w14:srgbClr w14:val="666666"/>
            </w14:solidFill>
          </w14:textFill>
        </w:rPr>
        <w:t>etc.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</w:rPr>
        <w:t>L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ensemble est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  <w:lang w:val="en-US"/>
        </w:rPr>
        <w:t>valu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un total de :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(Montant)</w:t>
      </w:r>
      <w:r>
        <w:rPr>
          <w:rStyle w:val="Aucun"/>
          <w:rFonts w:ascii="Roboto Regular" w:hAnsi="Roboto Regular"/>
          <w:sz w:val="24"/>
          <w:szCs w:val="24"/>
          <w:rtl w:val="0"/>
          <w:lang w:val="pt-PT"/>
        </w:rPr>
        <w:t xml:space="preserve"> euros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2 : Origine de propri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it-IT"/>
        </w:rPr>
        <w:t>Le propri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taire du fonds de commerce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tait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(Nom).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 Le fonds a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Roboto Regular" w:hAnsi="Roboto Regular"/>
          <w:sz w:val="24"/>
          <w:szCs w:val="24"/>
          <w:rtl w:val="0"/>
        </w:rPr>
        <w:t>t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acquis pour un montant de (Montant) par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 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,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nl-NL"/>
          <w14:textFill>
            <w14:solidFill>
              <w14:srgbClr w14:val="666666"/>
            </w14:solidFill>
          </w14:textFill>
        </w:rPr>
        <w:t>(Lieu)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. 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outline w:val="0"/>
          <w:color w:val="666666"/>
          <w:sz w:val="24"/>
          <w:szCs w:val="24"/>
          <w:u w:val="single" w:color="666666"/>
          <w14:textFill>
            <w14:solidFill>
              <w14:srgbClr w14:val="666666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val="single" w:color="666666"/>
          <w:rtl w:val="0"/>
          <w:lang w:val="en-US"/>
          <w14:textFill>
            <w14:solidFill>
              <w14:srgbClr w14:val="666666"/>
            </w14:solidFill>
          </w14:textFill>
        </w:rPr>
        <w:t>OU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clare 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est propri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taire du fonds objet du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 apport pour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avoir cr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sz w:val="24"/>
          <w:szCs w:val="24"/>
          <w:rtl w:val="0"/>
        </w:rPr>
        <w:t>.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. 3 :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Propri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–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Jouissance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(Nom de la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 xml:space="preserve">)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aura la propri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compter du jour o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sera devenu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finitif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savoir 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sz w:val="24"/>
          <w:szCs w:val="24"/>
          <w:rtl w:val="0"/>
        </w:rPr>
        <w:t>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est express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 convenu que toutes les op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rations tant actives que passives effectu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depuis 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seront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faites pour le compte de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 sera substitu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purement et simplement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gard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4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Conditions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sent apport, net de tout passif, est fait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charge pour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prendre le fonds de commerce et les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ments dont il se compose dans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tat o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ils se trouvent actuellement;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continuer les contrats en cours et les assurances concernant le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les abonnements souscrits aupr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des diverses compagnies concessionnaires de service public;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acquitter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partir du jour fix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jouissance les contributions et charges de toute nature auxquelles le fonds est assujetti, 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 si les quittances sont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tablies au nom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apporteur, sauf leur recours contre ce dernier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y a lieu;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de satisfaire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toutes les obligations de ville, de police.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S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il y a lieu :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Concernant les chantiers en cours,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 conservera les acomptes per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us de la client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et facturera les travaux effectu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ant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rieurement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date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jouissance.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 facturera directement aux clients les travaux effectu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post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rieurement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date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jouissance.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tout de mani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sz w:val="24"/>
          <w:szCs w:val="24"/>
          <w:rtl w:val="0"/>
        </w:rPr>
        <w:t>ne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donner lieu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aucun recours contre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sz w:val="24"/>
          <w:szCs w:val="24"/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Art. 5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des parties</w:t>
      </w:r>
    </w:p>
    <w:p>
      <w:pPr>
        <w:pStyle w:val="Corps"/>
        <w:widowControl w:val="1"/>
        <w:tabs>
          <w:tab w:val="left" w:pos="2042"/>
        </w:tabs>
        <w:spacing w:before="60"/>
        <w:jc w:val="both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5.1. D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concernant le fonds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Monsieur 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apporteur, fait les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suivantes.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 montant du chiffre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affaires hors taxes des trois derni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res ann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à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la p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riode du 1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superscript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 janvier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(ann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e en cours)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 31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ao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(ann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e en cours)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le chiffre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affaires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(montant du chiffre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affaires)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euros.</w:t>
      </w:r>
    </w:p>
    <w:p>
      <w:pPr>
        <w:pStyle w:val="Corps"/>
        <w:widowControl w:val="1"/>
        <w:tabs>
          <w:tab w:val="left" w:pos="2042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2042"/>
        </w:tabs>
        <w:spacing w:before="60"/>
        <w:jc w:val="both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5.2. D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de l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clare en outre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est de nationalit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fran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aise et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side habituellement en France;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avoir la libre disposition en propri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fonds de commerce dont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agit, et de tous les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ments le composant, dont aucun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saisi ni susceptible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tre;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aucune des activit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sentement exerc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dans le fonds dont il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agit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au vendeur;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existe aucune interdiction administrative, judiciaire ou autre emp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chant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exploitation ou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du fonds de commerce, et que celui-ci ne se trouve pas actuellement dans une zone superprot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au sens des lois et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glements en vigueur, susceptibles de conduire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sa disparition ou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son indisponibilit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ne pas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 jour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objet de poursuites de quelque nature que ce soit concernant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exploitation du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et susceptibles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entraver cette exploitation par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ficiaire et la jouissance paisible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laquelle elle peut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tendre;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rien dans sa situation juridique ne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oppose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libre disposition du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ni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jouissance paisible de ce dernier par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et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 jamais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tat de redressement ou de liquidation judiciaires ou de cessation des paiements;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actuellement et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susceptible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objet de poursuites pouvant entra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ner la confiscation de ses biens;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interdit ni pourvu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conseil judiciaire;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met les livres comptables, apr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 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ils aient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 par les parties,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disposition de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ficiaire pendant trois ans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dater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en jouissance du fonds.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042"/>
        </w:tabs>
        <w:spacing w:before="60"/>
        <w:jc w:val="both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5.3. D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du b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</w:t>
      </w:r>
    </w:p>
    <w:p>
      <w:pPr>
        <w:pStyle w:val="Corps"/>
        <w:widowControl w:val="1"/>
        <w:tabs>
          <w:tab w:val="left" w:pos="2042"/>
        </w:tabs>
        <w:spacing w:before="60"/>
        <w:jc w:val="both"/>
        <w:rPr>
          <w:rStyle w:val="Aucun"/>
          <w:rFonts w:ascii="Roboto Bold" w:cs="Roboto Bold" w:hAnsi="Roboto Bold" w:eastAsia="Roboto Bold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son c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nom et Nom du repr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sentant)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en sa qualit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(Qualit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du repr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sentant)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ficiaire,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clare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repr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 est une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fran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aise dont le si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ge social est en France;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est pas et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 jamais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tat de redressement, ou de liquidation judiciaires, ou de cessation des paiements;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il a vis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tous les livres de comptabilit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apporteur, suivant inventaire sign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les parties et dont chacune a re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 un exemplaire.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6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ration de l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 contrepartie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ci-dessus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sign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valu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 xml:space="preserve">(Montant) </w:t>
      </w:r>
      <w:r>
        <w:rPr>
          <w:rStyle w:val="Aucun"/>
          <w:rFonts w:ascii="Roboto Regular" w:hAnsi="Roboto Regular"/>
          <w:sz w:val="24"/>
          <w:szCs w:val="24"/>
          <w:rtl w:val="0"/>
          <w:lang w:val="pt-PT"/>
        </w:rPr>
        <w:t xml:space="preserve">euros,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 sera attribu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apporteur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es-ES_tradnl"/>
          <w14:textFill>
            <w14:solidFill>
              <w14:srgbClr w14:val="666666"/>
            </w14:solidFill>
          </w14:textFill>
        </w:rPr>
        <w:t>(Nombre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actions)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actions nouvelles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valeur nominale de</w:t>
      </w:r>
      <w:r>
        <w:rPr>
          <w:rStyle w:val="Aucun"/>
          <w:rFonts w:ascii="Roboto Regular" w:hAnsi="Roboto Regular"/>
          <w:i w:val="1"/>
          <w:iCs w:val="1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14:textFill>
            <w14:solidFill>
              <w14:srgbClr w14:val="666666"/>
            </w14:solidFill>
          </w14:textFill>
        </w:rPr>
        <w:t xml:space="preserve"> 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(valeur nominale)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euros, chacune, enti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lib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(Nom de la soci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 xml:space="preserve">)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qui seront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mises au pair par cette derni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titre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augmentation de capital.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actions nouvelles seront,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la date de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alisation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finitive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augmentation du capital, enti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rement assimil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aux actions anciennes; elles jouiront des 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mes droits et seront soumises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toutes les dispositions des statuts et aux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cisions des assembl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g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rales.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Enfin, ces actions seront 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gociables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la date de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alisation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finitive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augmentation de capital.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7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rification et approbation de l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qui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ne deviendra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finitif qu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alisation des conditions suivantes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tablissement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rapport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ou plusieurs commissaires aux apports comportant appr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ciation de la valeur dudit apport et des avantages particuliers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ventuels;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remise par la banque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attestation donnant mainlev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inscription prise sur le fonds de commerce;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approbation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valuation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et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octroi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avantages particuliers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ventuels et constatation de la 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alisation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augmentation de capital par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rale extraordinaire des actionnaires, conform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loi.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Art. 8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clarations fiscales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pt-PT"/>
          <w14:textFill>
            <w14:solidFill>
              <w14:srgbClr w14:val="666666"/>
            </w14:solidFill>
          </w14:textFill>
        </w:rPr>
        <w:t>(Civilit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 (Pr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é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nom) (Nom)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apporteur,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engage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conserver pendant cinq ans les actions qui lui seront remises en contrepartie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et requiert en cons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quence la perception du droit fixe.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parties d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clarent, en outre, opter pour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article 151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octies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 CGI,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apport portant sur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ensemble des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ments de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actif immobilis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9 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lection de domicile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ex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cution des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sentes, les parties font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lection de domicile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apporteur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son domicile;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– 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 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ficiaire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son si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ge social.</w:t>
      </w: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Art. 10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Affirmation de sinc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rit</w:t>
      </w:r>
      <w:r>
        <w:rPr>
          <w:rStyle w:val="Aucun"/>
          <w:rFonts w:ascii="Roboto Bold" w:hAnsi="Roboto Bold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parties soussign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affirment express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ment, sous les peines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dict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par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article 1837 du CGI, que le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 acte exprime l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gralit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la valeur du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smallCaps w:val="1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11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Attribution de juridiction et loi applicable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le cas de contestations pouvant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lever au sujet du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 apport, attribution de juridiction est faite aux tribunaux comp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tents du si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ge du fonds apport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>Le droit applicable au contrat est le droit fran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Roboto Regular" w:hAnsi="Roboto Regular"/>
          <w:sz w:val="24"/>
          <w:szCs w:val="24"/>
          <w:rtl w:val="0"/>
          <w:lang w:val="pt-PT"/>
        </w:rPr>
        <w:t>ais.</w:t>
      </w: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smallCaps w:val="1"/>
          <w:sz w:val="24"/>
          <w:szCs w:val="24"/>
        </w:rPr>
      </w:pPr>
    </w:p>
    <w:p>
      <w:pPr>
        <w:pStyle w:val="Corps"/>
        <w:keepNext w:val="1"/>
        <w:widowControl w:val="1"/>
        <w:tabs>
          <w:tab w:val="left" w:pos="510"/>
        </w:tabs>
        <w:spacing w:before="240" w:after="160"/>
        <w:rPr>
          <w:rStyle w:val="Aucun"/>
          <w:rFonts w:ascii="Roboto Bold" w:cs="Roboto Bold" w:hAnsi="Roboto Bold" w:eastAsia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Aucun"/>
          <w:rFonts w:ascii="Roboto Bold" w:hAnsi="Roboto Bold"/>
          <w:smallCaps w:val="1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12 </w:t>
      </w:r>
      <w:r>
        <w:rPr>
          <w:rStyle w:val="Aucun"/>
          <w:rFonts w:ascii="Roboto Bold" w:hAnsi="Roboto Bold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Frais</w:t>
      </w:r>
    </w:p>
    <w:p>
      <w:pPr>
        <w:pStyle w:val="Corps"/>
        <w:widowControl w:val="1"/>
        <w:tabs>
          <w:tab w:val="left" w:pos="2835"/>
        </w:tabs>
        <w:spacing w:before="6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frais, droits et honoraires des pr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sentes, ainsi que ceux qui en seront la cons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quence, sont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 charge de la soci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ficiaire qui s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oblige </w:t>
      </w:r>
      <w:r>
        <w:rPr>
          <w:rStyle w:val="Aucun"/>
          <w:rFonts w:ascii="Roboto Regular" w:hAnsi="Roboto Regular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Roboto Regular" w:hAnsi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 payer.</w:t>
      </w:r>
    </w:p>
    <w:p>
      <w:pPr>
        <w:pStyle w:val="Corps"/>
        <w:widowControl w:val="1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Fait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nl-NL"/>
          <w14:textFill>
            <w14:solidFill>
              <w14:srgbClr w14:val="666666"/>
            </w14:solidFill>
          </w14:textFill>
        </w:rPr>
        <w:t>(Lieu)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, le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(Date)</w:t>
      </w:r>
      <w:r>
        <w:rPr>
          <w:rStyle w:val="Aucun"/>
          <w:rFonts w:ascii="Roboto Regular" w:hAnsi="Roboto Regular"/>
          <w:sz w:val="24"/>
          <w:szCs w:val="24"/>
          <w:rtl w:val="0"/>
        </w:rPr>
        <w:t xml:space="preserve">, </w:t>
      </w:r>
    </w:p>
    <w:p>
      <w:pPr>
        <w:pStyle w:val="Corps"/>
        <w:widowControl w:val="1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  <w:r>
        <w:rPr>
          <w:rStyle w:val="Aucun"/>
          <w:rFonts w:ascii="Roboto Regular" w:hAnsi="Roboto Regular"/>
          <w:sz w:val="24"/>
          <w:szCs w:val="24"/>
          <w:rtl w:val="0"/>
        </w:rPr>
        <w:t xml:space="preserve">en 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es-ES_tradnl"/>
          <w14:textFill>
            <w14:solidFill>
              <w14:srgbClr w14:val="666666"/>
            </w14:solidFill>
          </w14:textFill>
        </w:rPr>
        <w:t>(Nombre d</w:t>
      </w:r>
      <w:r>
        <w:rPr>
          <w:rStyle w:val="Aucun"/>
          <w:rFonts w:ascii="Roboto Regular" w:hAnsi="Roboto Regular" w:hint="default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>’</w:t>
      </w:r>
      <w:r>
        <w:rPr>
          <w:rStyle w:val="Aucun"/>
          <w:rFonts w:ascii="Roboto Regular" w:hAnsi="Roboto Regular"/>
          <w:outline w:val="0"/>
          <w:color w:val="666666"/>
          <w:sz w:val="24"/>
          <w:szCs w:val="24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exemplaires)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exemplaires originaux dont un remis </w:t>
      </w:r>
      <w:r>
        <w:rPr>
          <w:rStyle w:val="Aucun"/>
          <w:rFonts w:ascii="Roboto Regular" w:hAnsi="Roboto Regular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Roboto Regular" w:hAnsi="Roboto Regular"/>
          <w:sz w:val="24"/>
          <w:szCs w:val="24"/>
          <w:rtl w:val="0"/>
          <w:lang w:val="fr-FR"/>
        </w:rPr>
        <w:t xml:space="preserve">chacune des parties qui le reconnaissent. </w:t>
      </w: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sz w:val="24"/>
          <w:szCs w:val="24"/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  <w:rPr>
          <w:rStyle w:val="Aucun"/>
          <w:rFonts w:ascii="Roboto Regular" w:cs="Roboto Regular" w:hAnsi="Roboto Regular" w:eastAsia="Roboto Regular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2835"/>
        </w:tabs>
        <w:spacing w:before="20"/>
        <w:jc w:val="both"/>
      </w:pP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(</w:t>
      </w:r>
      <w:r>
        <w:rPr>
          <w:rStyle w:val="Aucun"/>
          <w:rFonts w:ascii="Roboto Regular" w:hAnsi="Roboto Regular"/>
          <w:i w:val="1"/>
          <w:iCs w:val="1"/>
          <w:caps w:val="0"/>
          <w:smallCaps w:val="0"/>
          <w:strike w:val="0"/>
          <w:dstrike w:val="0"/>
          <w:outline w:val="0"/>
          <w:color w:val="666666"/>
          <w:sz w:val="24"/>
          <w:szCs w:val="24"/>
          <w:u w:val="none" w:color="666666"/>
          <w:shd w:val="nil" w:color="auto" w:fill="auto"/>
          <w:vertAlign w:val="baseline"/>
          <w:rtl w:val="0"/>
          <w:lang w:val="en-US"/>
          <w14:textFill>
            <w14:solidFill>
              <w14:srgbClr w14:val="666666"/>
            </w14:solidFill>
          </w14:textFill>
        </w:rPr>
        <w:t>Signatures</w:t>
      </w:r>
      <w:r>
        <w:rPr>
          <w:rStyle w:val="Aucun"/>
          <w:rFonts w:ascii="Roboto Regular" w:hAnsi="Roboto Regular"/>
          <w:i w:val="1"/>
          <w:iCs w:val="1"/>
          <w:outline w:val="0"/>
          <w:color w:val="666666"/>
          <w:sz w:val="24"/>
          <w:szCs w:val="24"/>
          <w:u w:color="666666"/>
          <w:rtl w:val="0"/>
          <w14:textFill>
            <w14:solidFill>
              <w14:srgbClr w14:val="666666"/>
            </w14:solidFill>
          </w14:textFill>
        </w:rPr>
        <w:t>)</w:t>
      </w:r>
    </w:p>
    <w:sectPr>
      <w:headerReference w:type="default" r:id="rId4"/>
      <w:footerReference w:type="default" r:id="rId5"/>
      <w:pgSz w:w="11900" w:h="16840" w:orient="portrait"/>
      <w:pgMar w:top="1418" w:right="1276" w:bottom="1418" w:left="1276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 Regular">
    <w:charset w:val="00"/>
    <w:family w:val="roman"/>
    <w:pitch w:val="default"/>
  </w:font>
  <w:font w:name="Robo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