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>
          <w:rFonts w:ascii="Roboto" w:cs="Roboto" w:eastAsia="Roboto" w:hAnsi="Roboto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DE RESTITUTION D’ACOMPTE À LA SUITE DE LA DÉFAILLANCE D’UNE CONDITION SUSPENSIVE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A">
      <w:pPr>
        <w:spacing w:line="276" w:lineRule="auto"/>
        <w:jc w:val="right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D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Courrier recommandé avec Accusé de Réception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u w:val="single"/>
          <w:rtl w:val="0"/>
        </w:rPr>
        <w:t xml:space="preserve">Objet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Demande de restitution d’acompte suite à la défaillance de la condition suspensive du (contrat de vente/promesse de vente etc)</w:t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la présente, c’est avec regret que je souhaite vous faire part de la réalisation de condition suspensive stipulée à l’article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(numéro de l’article) (de la promesse synallagmatique de vente, du contrat de vente, du compromis immobilier)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que nous avions conclu le {{Date}}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ne s’est pas réalisée.</w:t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effet,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(préciser les faits à l’origine de la défaillance de la condition suspensive : refus du prêt par la banque, non-obtention du permis de construire etc)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Vous trouvez ci-joint le justificatif attestant de cette défaillance.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conséquence,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(la promesse synallagmatique/le compromis de vente etc)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 vente est caduque. Je vous saurai donc gré de bien vouloir me restituer l’intégralité de l’acompte versé en prévision de l’opération contractuelle, soit la somme de {{Montant}} € </w:t>
      </w: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(dans les meilleurs délais/dans un délai de 15 jours à compter de la réception de la présente)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B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défaut de restitution dans les meilleurs délais, je serai contrainte d’entamer toutes les démarches nécessaires à la récupération de la présente somme.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Dans l’attente de votre réponse, je vous prie de bien vouloir agréer,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{{Nom}}, l’expression de mes salutations distinguées. </w:t>
      </w:r>
    </w:p>
    <w:p w:rsidR="00000000" w:rsidDel="00000000" w:rsidP="00000000" w:rsidRDefault="00000000" w:rsidRPr="00000000" w14:paraId="0000001F">
      <w:pPr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23">
      <w:pPr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i w:val="1"/>
          <w:color w:val="666666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